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CBF" w:rsidRDefault="00E31665" w:rsidP="001710E1">
      <w:pPr>
        <w:spacing w:line="360" w:lineRule="auto"/>
        <w:jc w:val="both"/>
        <w:rPr>
          <w:rFonts w:ascii="Dax Offc Pro" w:hAnsi="Dax Offc Pro"/>
        </w:rPr>
      </w:pPr>
      <w:r>
        <w:rPr>
          <w:noProof/>
          <w:lang w:val="de-CH" w:eastAsia="de-CH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C4B813F" wp14:editId="17AA203C">
                <wp:simplePos x="0" y="0"/>
                <wp:positionH relativeFrom="column">
                  <wp:posOffset>-1367790</wp:posOffset>
                </wp:positionH>
                <wp:positionV relativeFrom="paragraph">
                  <wp:posOffset>-1490345</wp:posOffset>
                </wp:positionV>
                <wp:extent cx="6972300" cy="914400"/>
                <wp:effectExtent l="13335" t="5080" r="5715" b="13970"/>
                <wp:wrapNone/>
                <wp:docPr id="4" name="Group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72300" cy="914400"/>
                          <a:chOff x="212" y="318"/>
                          <a:chExt cx="11520" cy="1440"/>
                        </a:xfrm>
                      </wpg:grpSpPr>
                      <wps:wsp>
                        <wps:cNvPr id="5" name="Text Box 240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E1867" w:rsidRPr="00A3051D" w:rsidRDefault="00E31665" w:rsidP="005C7E3B">
                              <w:pPr>
                                <w:spacing w:line="240" w:lineRule="auto"/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noProof/>
                                  <w:lang w:val="de-CH" w:eastAsia="de-CH"/>
                                </w:rPr>
                                <w:drawing>
                                  <wp:inline distT="0" distB="0" distL="0" distR="0" wp14:anchorId="21502F10" wp14:editId="1C2A3E20">
                                    <wp:extent cx="1517650" cy="908050"/>
                                    <wp:effectExtent l="0" t="0" r="6350" b="6350"/>
                                    <wp:docPr id="1" name="Grafik 4" descr="http://intranet.kion.grp/media/kion_live/linde_mh/downloads_2/my_workplace/templates_2016/linde_logo/screen/Linde_MH_Logo_RGB~1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Grafik 4" descr="http://intranet.kion.grp/media/kion_live/linde_mh/downloads_2/my_workplace/templates_2016/linde_logo/screen/Linde_MH_Logo_RGB~1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17650" cy="908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8E1867" w:rsidRPr="00A3051D" w:rsidRDefault="008E1867" w:rsidP="005C7E3B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241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867" w:rsidRPr="00F04C71" w:rsidRDefault="008E1867" w:rsidP="005C7E3B">
                              <w:pP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F04C71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Presse Information</w:t>
                              </w:r>
                            </w:p>
                            <w:p w:rsidR="008E1867" w:rsidRPr="00F04C71" w:rsidRDefault="008E1867" w:rsidP="005C7E3B">
                              <w:pPr>
                                <w:pStyle w:val="Zusammenfassung"/>
                                <w:spacing w:line="280" w:lineRule="atLeast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9" o:spid="_x0000_s1026" style="position:absolute;left:0;text-align:left;margin-left:-107.7pt;margin-top:-117.35pt;width:549pt;height:1in;z-index:251657216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0" o:spid="_x0000_s1027" type="#_x0000_t202" style="position:absolute;left:212;top:318;width:1152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DxP8IA&#10;AADaAAAADwAAAGRycy9kb3ducmV2LnhtbESPQYvCMBSE7wv+h/AEb2u6grJ2jbKIFUE8bPXg8dG8&#10;bUubl9LEtv57Iwgeh5n5hlltBlOLjlpXWlbwNY1AEGdWl5wruJyTz28QziNrrC2Tgjs52KxHHyuM&#10;te35j7rU5yJA2MWooPC+iaV0WUEG3dQ2xMH7t61BH2SbS91iH+CmlrMoWkiDJYeFAhvaFpRV6c0o&#10;2Hd9cqquN5PsLljJ7nxCeVwqNRkPvz8gPA3+HX61D1rBHJ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MPE/wgAAANoAAAAPAAAAAAAAAAAAAAAAAJgCAABkcnMvZG93&#10;bnJldi54bWxQSwUGAAAAAAQABAD1AAAAhwMAAAAA&#10;" strokeweight=".25pt">
                  <v:textbox inset="0,0,0,0">
                    <w:txbxContent>
                      <w:p w:rsidR="008E1867" w:rsidRPr="00A3051D" w:rsidRDefault="00E31665" w:rsidP="005C7E3B">
                        <w:pPr>
                          <w:spacing w:line="240" w:lineRule="auto"/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noProof/>
                            <w:lang w:val="de-CH" w:eastAsia="de-CH"/>
                          </w:rPr>
                          <w:drawing>
                            <wp:inline distT="0" distB="0" distL="0" distR="0" wp14:anchorId="21502F10" wp14:editId="1C2A3E20">
                              <wp:extent cx="1517650" cy="908050"/>
                              <wp:effectExtent l="0" t="0" r="6350" b="6350"/>
                              <wp:docPr id="1" name="Grafik 4" descr="http://intranet.kion.grp/media/kion_live/linde_mh/downloads_2/my_workplace/templates_2016/linde_logo/screen/Linde_MH_Logo_RGB~1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Grafik 4" descr="http://intranet.kion.grp/media/kion_live/linde_mh/downloads_2/my_workplace/templates_2016/linde_logo/screen/Linde_MH_Logo_RGB~1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17650" cy="908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8E1867" w:rsidRPr="00A3051D" w:rsidRDefault="008E1867" w:rsidP="005C7E3B">
                        <w:r>
                          <w:br/>
                        </w:r>
                      </w:p>
                    </w:txbxContent>
                  </v:textbox>
                </v:shape>
                <v:shape id="Text Box 241" o:spid="_x0000_s1028" type="#_x0000_t202" style="position:absolute;left:392;top:855;width:37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wvTcEA&#10;AADaAAAADwAAAGRycy9kb3ducmV2LnhtbESPS6vCMBSE9xf8D+EId3PRVBci1Si+LrjQhQ9cH5pj&#10;W2xOShJt/fdGEFwOM98MM523phIPcr60rGDQT0AQZ1aXnCs4n/57YxA+IGusLJOCJ3mYzzo/U0y1&#10;bfhAj2PIRSxhn6KCIoQ6ldJnBRn0fVsTR+9qncEQpculdtjEclPJYZKMpMGS40KBNa0Kym7Hu1Ew&#10;Wrt7c+DV3/q82eG+zoeX5fOi1G+3XUxABGrDN/yhtzpy8L4Sb4C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ML03BAAAA2gAAAA8AAAAAAAAAAAAAAAAAmAIAAGRycy9kb3du&#10;cmV2LnhtbFBLBQYAAAAABAAEAPUAAACGAwAAAAA=&#10;" stroked="f">
                  <v:textbox inset="0,0,0,0">
                    <w:txbxContent>
                      <w:p w:rsidR="008E1867" w:rsidRPr="00F04C71" w:rsidRDefault="008E1867" w:rsidP="005C7E3B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F04C71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Presse Information</w:t>
                        </w:r>
                      </w:p>
                      <w:p w:rsidR="008E1867" w:rsidRPr="00F04C71" w:rsidRDefault="008E1867" w:rsidP="005C7E3B">
                        <w:pPr>
                          <w:pStyle w:val="Zusammenfassung"/>
                          <w:spacing w:line="280" w:lineRule="atLeast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F64D7E" w:rsidRPr="005D3E39" w:rsidRDefault="00F64D7E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F64D7E" w:rsidRPr="005D3E39" w:rsidRDefault="00F64D7E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F64D7E" w:rsidRPr="005D3E39" w:rsidRDefault="00F64D7E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F64D7E" w:rsidRPr="005D3E39" w:rsidRDefault="00F64D7E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F64D7E" w:rsidRPr="005D3E39" w:rsidRDefault="00F64D7E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AA0B36" w:rsidRPr="005D3E39" w:rsidRDefault="00AA0B36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F64D7E" w:rsidRPr="005D3E39" w:rsidRDefault="00093FA6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  <w:r w:rsidRPr="00093FA6">
        <w:rPr>
          <w:rFonts w:ascii="Dax Offc Pro" w:hAnsi="Dax Offc Pro"/>
          <w:noProof/>
          <w:lang w:val="de-CH" w:eastAsia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B56145" wp14:editId="03613FC1">
                <wp:simplePos x="0" y="0"/>
                <wp:positionH relativeFrom="column">
                  <wp:posOffset>12065</wp:posOffset>
                </wp:positionH>
                <wp:positionV relativeFrom="paragraph">
                  <wp:posOffset>132715</wp:posOffset>
                </wp:positionV>
                <wp:extent cx="3219450" cy="3411220"/>
                <wp:effectExtent l="0" t="0" r="19050" b="1778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9450" cy="341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3FA6" w:rsidRDefault="00093FA6">
                            <w:r>
                              <w:rPr>
                                <w:noProof/>
                                <w:lang w:val="de-CH" w:eastAsia="de-CH"/>
                              </w:rPr>
                              <w:drawing>
                                <wp:inline distT="0" distB="0" distL="0" distR="0" wp14:anchorId="60291B6B" wp14:editId="240DC1D2">
                                  <wp:extent cx="3214361" cy="3406877"/>
                                  <wp:effectExtent l="0" t="0" r="5715" b="3175"/>
                                  <wp:docPr id="10" name="Grafik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4328_2691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12939" cy="34053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2B56145" id="Textfeld 2" o:spid="_x0000_s1029" type="#_x0000_t202" style="position:absolute;margin-left:.95pt;margin-top:10.45pt;width:253.5pt;height:26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">
                <v:textbox inset="0,0,0,0">
                  <w:txbxContent>
                    <w:p w:rsidR="00093FA6" w:rsidRDefault="00093FA6">
                      <w:r>
                        <w:rPr>
                          <w:noProof/>
                        </w:rPr>
                        <w:drawing>
                          <wp:inline distT="0" distB="0" distL="0" distR="0" wp14:anchorId="60291B6B" wp14:editId="240DC1D2">
                            <wp:extent cx="3214361" cy="3406877"/>
                            <wp:effectExtent l="0" t="0" r="5715" b="3175"/>
                            <wp:docPr id="10" name="Grafik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4328_2691.jp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12939" cy="34053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64D7E" w:rsidRPr="005D3E39" w:rsidRDefault="00F64D7E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7C3FCD" w:rsidRPr="005D3E39" w:rsidRDefault="007C3FCD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7C3FCD" w:rsidRPr="005D3E39" w:rsidRDefault="007C3FCD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7C3FCD" w:rsidRPr="005D3E39" w:rsidRDefault="007C3FCD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7C3FCD" w:rsidRPr="005D3E39" w:rsidRDefault="007C3FCD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FD70CA" w:rsidRPr="005D3E39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FD70CA" w:rsidRPr="005D3E39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FD70CA" w:rsidRPr="005D3E39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FD70CA" w:rsidRPr="005D3E39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FD70CA" w:rsidRPr="005D3E39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FD70CA" w:rsidRPr="005D3E39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FD70CA" w:rsidRPr="005D3E39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FD70CA" w:rsidRPr="005D3E39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FD70CA" w:rsidRPr="005D3E39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FD70CA" w:rsidRPr="005D3E39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FD70CA" w:rsidRPr="005D3E39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FD70CA" w:rsidRPr="005D3E39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7975EA" w:rsidRPr="005D3E39" w:rsidRDefault="007975EA" w:rsidP="00F75180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7975EA" w:rsidRPr="005D3E39" w:rsidRDefault="007975EA" w:rsidP="00F75180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527D16" w:rsidRPr="005D3E39" w:rsidRDefault="00527D16" w:rsidP="0051138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Dax Offc Pro" w:hAnsi="Dax Offc Pro"/>
        </w:rPr>
      </w:pPr>
    </w:p>
    <w:p w:rsidR="008469CF" w:rsidRDefault="008469CF" w:rsidP="008469C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:rsidR="008469CF" w:rsidRDefault="008469CF" w:rsidP="008469C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:rsidR="008469CF" w:rsidRDefault="008469CF" w:rsidP="008469C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:rsidR="001710E1" w:rsidRPr="001710E1" w:rsidRDefault="001710E1" w:rsidP="001710E1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Die neuen Fahrerstand-Niederhubwagen Linde T14</w:t>
      </w:r>
      <w:r w:rsidR="00F95F5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>S, T20</w:t>
      </w:r>
      <w:r w:rsidR="00F95F5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S/SF und T25 S/SF im Traglastbereich von 1,4 bis 2,5 Tonnen verfügen über einen deutlich höheren Bedienkomfort, ein schmaleres Chassis sowie weitere Funktionen, die für mehr Leistung und geringeren Energieverbrauch sorgen. </w:t>
      </w:r>
      <w:r w:rsidRPr="001710E1">
        <w:rPr>
          <w:rFonts w:ascii="Arial" w:hAnsi="Arial" w:cs="Arial"/>
          <w:b/>
          <w:color w:val="000000"/>
          <w:sz w:val="22"/>
          <w:szCs w:val="22"/>
        </w:rPr>
        <w:t>Dank des kompakteren Fahrzeugdesigns lassen sie sich noch leichter auf L</w:t>
      </w:r>
      <w:r w:rsidR="00D641AE">
        <w:rPr>
          <w:rFonts w:ascii="Arial" w:hAnsi="Arial" w:cs="Arial"/>
          <w:b/>
          <w:color w:val="000000"/>
          <w:sz w:val="22"/>
          <w:szCs w:val="22"/>
        </w:rPr>
        <w:t>KW</w:t>
      </w:r>
      <w:r w:rsidRPr="001710E1">
        <w:rPr>
          <w:rFonts w:ascii="Arial" w:hAnsi="Arial" w:cs="Arial"/>
          <w:b/>
          <w:color w:val="000000"/>
          <w:sz w:val="22"/>
          <w:szCs w:val="22"/>
        </w:rPr>
        <w:t xml:space="preserve">-Ladeflächen oder im Blocklager manövrieren. </w:t>
      </w:r>
    </w:p>
    <w:p w:rsidR="00776805" w:rsidRPr="00F04C71" w:rsidRDefault="00776805" w:rsidP="0077680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16"/>
          <w:szCs w:val="16"/>
        </w:rPr>
      </w:pPr>
    </w:p>
    <w:p w:rsidR="004A77C6" w:rsidRDefault="004A77C6" w:rsidP="00A975DB">
      <w:pPr>
        <w:pStyle w:val="Standardregular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A77C6" w:rsidRDefault="004A77C6" w:rsidP="004A77C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noProof/>
          <w:lang w:val="de-CH" w:eastAsia="de-CH"/>
        </w:rPr>
        <w:lastRenderedPageBreak/>
        <w:drawing>
          <wp:inline distT="0" distB="0" distL="0" distR="0">
            <wp:extent cx="4249555" cy="3068665"/>
            <wp:effectExtent l="19050" t="19050" r="17780" b="1778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30_2655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0087" cy="3069049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</w:p>
    <w:p w:rsidR="004A77C6" w:rsidRDefault="004A77C6" w:rsidP="004A77C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:rsidR="004A77C6" w:rsidRDefault="004A77C6" w:rsidP="004A77C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:rsidR="004A77C6" w:rsidRPr="00F04C71" w:rsidRDefault="00FA4521" w:rsidP="004A77C6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Die neuen Fahrerstand-Doppelstockbelader Linde D12</w:t>
      </w:r>
      <w:r w:rsidR="00F95F5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S und D12 SF mit 1,2 Tonnen Tragfähigkeit und </w:t>
      </w:r>
      <w:r w:rsidRPr="00FF7332">
        <w:rPr>
          <w:rFonts w:ascii="Arial" w:hAnsi="Arial" w:cs="Arial"/>
          <w:b/>
          <w:color w:val="000000"/>
          <w:sz w:val="22"/>
          <w:szCs w:val="22"/>
        </w:rPr>
        <w:t xml:space="preserve">einer Hubhöhe von </w:t>
      </w:r>
      <w:r w:rsidR="00C45900" w:rsidRPr="0049323E">
        <w:rPr>
          <w:rFonts w:ascii="Arial" w:hAnsi="Arial" w:cs="Arial"/>
          <w:b/>
          <w:color w:val="000000"/>
          <w:sz w:val="22"/>
          <w:szCs w:val="22"/>
        </w:rPr>
        <w:t>2</w:t>
      </w:r>
      <w:r w:rsidR="00C45900">
        <w:rPr>
          <w:rFonts w:ascii="Arial" w:hAnsi="Arial" w:cs="Arial"/>
          <w:b/>
          <w:color w:val="000000"/>
          <w:sz w:val="22"/>
          <w:szCs w:val="22"/>
        </w:rPr>
        <w:t>.</w:t>
      </w:r>
      <w:r w:rsidR="00C45900" w:rsidRPr="0049323E">
        <w:rPr>
          <w:rFonts w:ascii="Arial" w:hAnsi="Arial" w:cs="Arial"/>
          <w:b/>
          <w:color w:val="000000"/>
          <w:sz w:val="22"/>
          <w:szCs w:val="22"/>
        </w:rPr>
        <w:t xml:space="preserve">124 </w:t>
      </w:r>
      <w:r w:rsidRPr="00FF7332">
        <w:rPr>
          <w:rFonts w:ascii="Arial" w:hAnsi="Arial" w:cs="Arial"/>
          <w:b/>
          <w:color w:val="000000"/>
          <w:sz w:val="22"/>
          <w:szCs w:val="22"/>
        </w:rPr>
        <w:t>Millimetern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sind perfekte Helfer bei Rampeneinsätzen und der Be- und Entladung von Lkw. </w:t>
      </w:r>
    </w:p>
    <w:p w:rsidR="004A77C6" w:rsidRPr="00F04C71" w:rsidRDefault="004A77C6" w:rsidP="004A77C6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16"/>
          <w:szCs w:val="16"/>
        </w:rPr>
      </w:pPr>
    </w:p>
    <w:sectPr w:rsidR="004A77C6" w:rsidRPr="00F04C71" w:rsidSect="006C15AB">
      <w:headerReference w:type="default" r:id="rId13"/>
      <w:type w:val="continuous"/>
      <w:pgSz w:w="11906" w:h="16838" w:code="9"/>
      <w:pgMar w:top="2835" w:right="1106" w:bottom="1134" w:left="2552" w:header="2155" w:footer="73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F64" w:rsidRDefault="00786F64">
      <w:r>
        <w:separator/>
      </w:r>
    </w:p>
  </w:endnote>
  <w:endnote w:type="continuationSeparator" w:id="0">
    <w:p w:rsidR="00786F64" w:rsidRDefault="00786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ndeDaxOffice">
    <w:panose1 w:val="020B0500000000020000"/>
    <w:charset w:val="00"/>
    <w:family w:val="swiss"/>
    <w:pitch w:val="variable"/>
    <w:sig w:usb0="8000002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ndeDax-Regular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ax Offc Pro"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F64" w:rsidRDefault="00786F64">
      <w:r>
        <w:separator/>
      </w:r>
    </w:p>
  </w:footnote>
  <w:footnote w:type="continuationSeparator" w:id="0">
    <w:p w:rsidR="00786F64" w:rsidRDefault="00786F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867" w:rsidRDefault="008E1867">
    <w:r>
      <w:t xml:space="preserve">Seite </w:t>
    </w:r>
    <w:r>
      <w:fldChar w:fldCharType="begin"/>
    </w:r>
    <w:r>
      <w:instrText xml:space="preserve"> PAGE  \* Arabic  \* MERGEFORMAT </w:instrText>
    </w:r>
    <w:r>
      <w:fldChar w:fldCharType="separate"/>
    </w:r>
    <w:r w:rsidR="00D641AE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95753"/>
    <w:multiLevelType w:val="hybridMultilevel"/>
    <w:tmpl w:val="85C2CB70"/>
    <w:lvl w:ilvl="0" w:tplc="9154AF1E">
      <w:start w:val="1"/>
      <w:numFmt w:val="bullet"/>
      <w:pStyle w:val="StandardListe"/>
      <w:lvlText w:val="–"/>
      <w:lvlJc w:val="left"/>
      <w:pPr>
        <w:tabs>
          <w:tab w:val="num" w:pos="227"/>
        </w:tabs>
        <w:ind w:left="227" w:hanging="227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8C"/>
    <w:rsid w:val="000001F4"/>
    <w:rsid w:val="00000912"/>
    <w:rsid w:val="00000EA6"/>
    <w:rsid w:val="00013D52"/>
    <w:rsid w:val="000144A5"/>
    <w:rsid w:val="00017B37"/>
    <w:rsid w:val="00022E2C"/>
    <w:rsid w:val="000232F7"/>
    <w:rsid w:val="0002409D"/>
    <w:rsid w:val="000268F2"/>
    <w:rsid w:val="000271F8"/>
    <w:rsid w:val="0003414F"/>
    <w:rsid w:val="00034A93"/>
    <w:rsid w:val="000365B6"/>
    <w:rsid w:val="000462C9"/>
    <w:rsid w:val="00046FF7"/>
    <w:rsid w:val="00051103"/>
    <w:rsid w:val="0005560A"/>
    <w:rsid w:val="00056BCC"/>
    <w:rsid w:val="00060A32"/>
    <w:rsid w:val="0006355A"/>
    <w:rsid w:val="00064D8E"/>
    <w:rsid w:val="000654FE"/>
    <w:rsid w:val="00070B6D"/>
    <w:rsid w:val="0007124B"/>
    <w:rsid w:val="00071B59"/>
    <w:rsid w:val="00071F8F"/>
    <w:rsid w:val="00073E9F"/>
    <w:rsid w:val="00077A11"/>
    <w:rsid w:val="0008332D"/>
    <w:rsid w:val="000833DD"/>
    <w:rsid w:val="000862AB"/>
    <w:rsid w:val="00090EC2"/>
    <w:rsid w:val="00092C6D"/>
    <w:rsid w:val="000933C8"/>
    <w:rsid w:val="00093FA6"/>
    <w:rsid w:val="000A2108"/>
    <w:rsid w:val="000A297B"/>
    <w:rsid w:val="000B2126"/>
    <w:rsid w:val="000B219B"/>
    <w:rsid w:val="000B5879"/>
    <w:rsid w:val="000B6B09"/>
    <w:rsid w:val="000B76B5"/>
    <w:rsid w:val="000C037B"/>
    <w:rsid w:val="000C4171"/>
    <w:rsid w:val="000C72DA"/>
    <w:rsid w:val="000D4100"/>
    <w:rsid w:val="000E1748"/>
    <w:rsid w:val="000E38C7"/>
    <w:rsid w:val="000E4320"/>
    <w:rsid w:val="000E5F6A"/>
    <w:rsid w:val="000E743A"/>
    <w:rsid w:val="000F6399"/>
    <w:rsid w:val="001017BC"/>
    <w:rsid w:val="00106C15"/>
    <w:rsid w:val="00112B9D"/>
    <w:rsid w:val="001176DA"/>
    <w:rsid w:val="00121330"/>
    <w:rsid w:val="00122F9E"/>
    <w:rsid w:val="00127BB9"/>
    <w:rsid w:val="0013061E"/>
    <w:rsid w:val="001309CA"/>
    <w:rsid w:val="00132E22"/>
    <w:rsid w:val="00137CC8"/>
    <w:rsid w:val="0014217A"/>
    <w:rsid w:val="0015011D"/>
    <w:rsid w:val="00150632"/>
    <w:rsid w:val="00150A02"/>
    <w:rsid w:val="00150B00"/>
    <w:rsid w:val="00152C7C"/>
    <w:rsid w:val="00156C2A"/>
    <w:rsid w:val="0015707C"/>
    <w:rsid w:val="0016204D"/>
    <w:rsid w:val="00166374"/>
    <w:rsid w:val="001710E1"/>
    <w:rsid w:val="001713C0"/>
    <w:rsid w:val="00193144"/>
    <w:rsid w:val="00193561"/>
    <w:rsid w:val="00194A97"/>
    <w:rsid w:val="0019609A"/>
    <w:rsid w:val="001A0AF6"/>
    <w:rsid w:val="001A2D9A"/>
    <w:rsid w:val="001A318B"/>
    <w:rsid w:val="001A720E"/>
    <w:rsid w:val="001B058A"/>
    <w:rsid w:val="001B5DF8"/>
    <w:rsid w:val="001C48C7"/>
    <w:rsid w:val="001D1BAC"/>
    <w:rsid w:val="001D26EB"/>
    <w:rsid w:val="001D6002"/>
    <w:rsid w:val="001D71DA"/>
    <w:rsid w:val="001D7D60"/>
    <w:rsid w:val="001E4CA5"/>
    <w:rsid w:val="001E79F6"/>
    <w:rsid w:val="001F0B9D"/>
    <w:rsid w:val="001F1ADE"/>
    <w:rsid w:val="001F36A8"/>
    <w:rsid w:val="001F37D6"/>
    <w:rsid w:val="001F3CD9"/>
    <w:rsid w:val="00200D1B"/>
    <w:rsid w:val="00201226"/>
    <w:rsid w:val="00203055"/>
    <w:rsid w:val="00206FB4"/>
    <w:rsid w:val="0021670E"/>
    <w:rsid w:val="00217804"/>
    <w:rsid w:val="00220F99"/>
    <w:rsid w:val="00221A95"/>
    <w:rsid w:val="0022201E"/>
    <w:rsid w:val="0022289A"/>
    <w:rsid w:val="00225591"/>
    <w:rsid w:val="002308B3"/>
    <w:rsid w:val="00231C2A"/>
    <w:rsid w:val="00240550"/>
    <w:rsid w:val="00244697"/>
    <w:rsid w:val="00247534"/>
    <w:rsid w:val="00247DF9"/>
    <w:rsid w:val="002505D7"/>
    <w:rsid w:val="00252337"/>
    <w:rsid w:val="0025466D"/>
    <w:rsid w:val="002618A5"/>
    <w:rsid w:val="002654CF"/>
    <w:rsid w:val="002717C5"/>
    <w:rsid w:val="002749DB"/>
    <w:rsid w:val="0027623A"/>
    <w:rsid w:val="002766C2"/>
    <w:rsid w:val="002775DC"/>
    <w:rsid w:val="00280454"/>
    <w:rsid w:val="00280620"/>
    <w:rsid w:val="002819BE"/>
    <w:rsid w:val="00283355"/>
    <w:rsid w:val="00283B47"/>
    <w:rsid w:val="00284042"/>
    <w:rsid w:val="002844AB"/>
    <w:rsid w:val="00284F75"/>
    <w:rsid w:val="0028505A"/>
    <w:rsid w:val="00291755"/>
    <w:rsid w:val="00292381"/>
    <w:rsid w:val="00293500"/>
    <w:rsid w:val="002935B0"/>
    <w:rsid w:val="002961C2"/>
    <w:rsid w:val="002B6E8E"/>
    <w:rsid w:val="002B765F"/>
    <w:rsid w:val="002B7DD1"/>
    <w:rsid w:val="002C12C0"/>
    <w:rsid w:val="002C5637"/>
    <w:rsid w:val="002C6760"/>
    <w:rsid w:val="002C77FD"/>
    <w:rsid w:val="002D735D"/>
    <w:rsid w:val="002D7A3F"/>
    <w:rsid w:val="002E325A"/>
    <w:rsid w:val="002E436D"/>
    <w:rsid w:val="002F2094"/>
    <w:rsid w:val="00301037"/>
    <w:rsid w:val="00301616"/>
    <w:rsid w:val="00302B59"/>
    <w:rsid w:val="0030669D"/>
    <w:rsid w:val="003078C9"/>
    <w:rsid w:val="00311AF5"/>
    <w:rsid w:val="00316C02"/>
    <w:rsid w:val="003318FF"/>
    <w:rsid w:val="00337E04"/>
    <w:rsid w:val="00340703"/>
    <w:rsid w:val="00341E1C"/>
    <w:rsid w:val="0034462A"/>
    <w:rsid w:val="003458D0"/>
    <w:rsid w:val="00347F5B"/>
    <w:rsid w:val="003529FF"/>
    <w:rsid w:val="00352E28"/>
    <w:rsid w:val="00353B80"/>
    <w:rsid w:val="00354833"/>
    <w:rsid w:val="0035505A"/>
    <w:rsid w:val="0035615D"/>
    <w:rsid w:val="00357B51"/>
    <w:rsid w:val="00360470"/>
    <w:rsid w:val="00375A0D"/>
    <w:rsid w:val="00375CC4"/>
    <w:rsid w:val="00382329"/>
    <w:rsid w:val="003846EB"/>
    <w:rsid w:val="0038473D"/>
    <w:rsid w:val="003911F1"/>
    <w:rsid w:val="00391D75"/>
    <w:rsid w:val="00394CD9"/>
    <w:rsid w:val="00394E53"/>
    <w:rsid w:val="00395305"/>
    <w:rsid w:val="00395CC2"/>
    <w:rsid w:val="00396170"/>
    <w:rsid w:val="003A732B"/>
    <w:rsid w:val="003B41DC"/>
    <w:rsid w:val="003B5C8B"/>
    <w:rsid w:val="003B67BA"/>
    <w:rsid w:val="003B739D"/>
    <w:rsid w:val="003B779F"/>
    <w:rsid w:val="003C4E29"/>
    <w:rsid w:val="003D0ABB"/>
    <w:rsid w:val="003D5F1B"/>
    <w:rsid w:val="003E3E0B"/>
    <w:rsid w:val="003E581C"/>
    <w:rsid w:val="003F0A57"/>
    <w:rsid w:val="003F173B"/>
    <w:rsid w:val="003F22BE"/>
    <w:rsid w:val="00400E8C"/>
    <w:rsid w:val="00401026"/>
    <w:rsid w:val="004024E7"/>
    <w:rsid w:val="004033D2"/>
    <w:rsid w:val="00403CDF"/>
    <w:rsid w:val="0040483D"/>
    <w:rsid w:val="00406715"/>
    <w:rsid w:val="00407864"/>
    <w:rsid w:val="004127E5"/>
    <w:rsid w:val="0041773B"/>
    <w:rsid w:val="00417DB7"/>
    <w:rsid w:val="004270CE"/>
    <w:rsid w:val="004304CA"/>
    <w:rsid w:val="00430D6D"/>
    <w:rsid w:val="00434AE5"/>
    <w:rsid w:val="00435CB5"/>
    <w:rsid w:val="00437E9B"/>
    <w:rsid w:val="0044002F"/>
    <w:rsid w:val="00440830"/>
    <w:rsid w:val="0044113D"/>
    <w:rsid w:val="0044349F"/>
    <w:rsid w:val="00444377"/>
    <w:rsid w:val="00452425"/>
    <w:rsid w:val="0045635F"/>
    <w:rsid w:val="00457D10"/>
    <w:rsid w:val="00463152"/>
    <w:rsid w:val="00464FB1"/>
    <w:rsid w:val="004653DC"/>
    <w:rsid w:val="00466BB0"/>
    <w:rsid w:val="0047144D"/>
    <w:rsid w:val="004731BA"/>
    <w:rsid w:val="004747CC"/>
    <w:rsid w:val="00483EEE"/>
    <w:rsid w:val="00485F79"/>
    <w:rsid w:val="00493ED9"/>
    <w:rsid w:val="004963B0"/>
    <w:rsid w:val="00497A3A"/>
    <w:rsid w:val="004A0102"/>
    <w:rsid w:val="004A39C3"/>
    <w:rsid w:val="004A5644"/>
    <w:rsid w:val="004A6E2D"/>
    <w:rsid w:val="004A6E6B"/>
    <w:rsid w:val="004A6F2E"/>
    <w:rsid w:val="004A77C6"/>
    <w:rsid w:val="004B0F7E"/>
    <w:rsid w:val="004B103D"/>
    <w:rsid w:val="004B30F6"/>
    <w:rsid w:val="004B3B31"/>
    <w:rsid w:val="004B405D"/>
    <w:rsid w:val="004B57E3"/>
    <w:rsid w:val="004B7AEB"/>
    <w:rsid w:val="004C1E3B"/>
    <w:rsid w:val="004C268D"/>
    <w:rsid w:val="004D0A95"/>
    <w:rsid w:val="004D24D4"/>
    <w:rsid w:val="004E5770"/>
    <w:rsid w:val="004E6B83"/>
    <w:rsid w:val="004F1401"/>
    <w:rsid w:val="004F1CA3"/>
    <w:rsid w:val="004F3FF6"/>
    <w:rsid w:val="00501E7A"/>
    <w:rsid w:val="0050694A"/>
    <w:rsid w:val="00506CAE"/>
    <w:rsid w:val="00507591"/>
    <w:rsid w:val="0051138D"/>
    <w:rsid w:val="00511E44"/>
    <w:rsid w:val="00511EE4"/>
    <w:rsid w:val="005167A8"/>
    <w:rsid w:val="00517382"/>
    <w:rsid w:val="005176CF"/>
    <w:rsid w:val="0051795C"/>
    <w:rsid w:val="005202D5"/>
    <w:rsid w:val="00527D16"/>
    <w:rsid w:val="005316C6"/>
    <w:rsid w:val="00531CE7"/>
    <w:rsid w:val="005327FA"/>
    <w:rsid w:val="00533636"/>
    <w:rsid w:val="00537081"/>
    <w:rsid w:val="0053709B"/>
    <w:rsid w:val="00537BB7"/>
    <w:rsid w:val="00550FF7"/>
    <w:rsid w:val="00551290"/>
    <w:rsid w:val="00553935"/>
    <w:rsid w:val="0055639B"/>
    <w:rsid w:val="00556698"/>
    <w:rsid w:val="005638F7"/>
    <w:rsid w:val="00566B17"/>
    <w:rsid w:val="00567597"/>
    <w:rsid w:val="00567AC9"/>
    <w:rsid w:val="00571FEA"/>
    <w:rsid w:val="00572AAE"/>
    <w:rsid w:val="0057368D"/>
    <w:rsid w:val="00574F64"/>
    <w:rsid w:val="00576731"/>
    <w:rsid w:val="00577146"/>
    <w:rsid w:val="00583A5F"/>
    <w:rsid w:val="005933F0"/>
    <w:rsid w:val="0059553D"/>
    <w:rsid w:val="005964D0"/>
    <w:rsid w:val="005A23CC"/>
    <w:rsid w:val="005A3015"/>
    <w:rsid w:val="005A37D2"/>
    <w:rsid w:val="005A4AE0"/>
    <w:rsid w:val="005A5B13"/>
    <w:rsid w:val="005A682D"/>
    <w:rsid w:val="005B05E3"/>
    <w:rsid w:val="005C2F62"/>
    <w:rsid w:val="005C4D06"/>
    <w:rsid w:val="005C7E3B"/>
    <w:rsid w:val="005D1472"/>
    <w:rsid w:val="005D207B"/>
    <w:rsid w:val="005D235A"/>
    <w:rsid w:val="005D2952"/>
    <w:rsid w:val="005D3E39"/>
    <w:rsid w:val="005D6467"/>
    <w:rsid w:val="005D6637"/>
    <w:rsid w:val="005D6655"/>
    <w:rsid w:val="005E2459"/>
    <w:rsid w:val="005E394B"/>
    <w:rsid w:val="005E7023"/>
    <w:rsid w:val="005F112F"/>
    <w:rsid w:val="005F280A"/>
    <w:rsid w:val="005F3A32"/>
    <w:rsid w:val="0060032D"/>
    <w:rsid w:val="006016CB"/>
    <w:rsid w:val="0060397A"/>
    <w:rsid w:val="00606D09"/>
    <w:rsid w:val="00607B95"/>
    <w:rsid w:val="006110BB"/>
    <w:rsid w:val="00613F65"/>
    <w:rsid w:val="0061467D"/>
    <w:rsid w:val="006155CE"/>
    <w:rsid w:val="0061573C"/>
    <w:rsid w:val="00620C6B"/>
    <w:rsid w:val="006219C9"/>
    <w:rsid w:val="006246D2"/>
    <w:rsid w:val="00626132"/>
    <w:rsid w:val="00626C52"/>
    <w:rsid w:val="00631AE2"/>
    <w:rsid w:val="00632017"/>
    <w:rsid w:val="00633ABB"/>
    <w:rsid w:val="006418BF"/>
    <w:rsid w:val="00642B88"/>
    <w:rsid w:val="00642FAD"/>
    <w:rsid w:val="00644929"/>
    <w:rsid w:val="00650749"/>
    <w:rsid w:val="006516A2"/>
    <w:rsid w:val="00653C91"/>
    <w:rsid w:val="00655CDB"/>
    <w:rsid w:val="00660193"/>
    <w:rsid w:val="006660C1"/>
    <w:rsid w:val="00666428"/>
    <w:rsid w:val="00670EFB"/>
    <w:rsid w:val="00671B79"/>
    <w:rsid w:val="00675F3A"/>
    <w:rsid w:val="006779DC"/>
    <w:rsid w:val="00680BA6"/>
    <w:rsid w:val="00681116"/>
    <w:rsid w:val="00681ACE"/>
    <w:rsid w:val="00684BFF"/>
    <w:rsid w:val="00685C79"/>
    <w:rsid w:val="006904BF"/>
    <w:rsid w:val="00692656"/>
    <w:rsid w:val="006928B6"/>
    <w:rsid w:val="00693313"/>
    <w:rsid w:val="00694D4E"/>
    <w:rsid w:val="006966CD"/>
    <w:rsid w:val="006A1508"/>
    <w:rsid w:val="006A29EC"/>
    <w:rsid w:val="006A4512"/>
    <w:rsid w:val="006A71D8"/>
    <w:rsid w:val="006B344A"/>
    <w:rsid w:val="006B378E"/>
    <w:rsid w:val="006B554E"/>
    <w:rsid w:val="006B6912"/>
    <w:rsid w:val="006B72E6"/>
    <w:rsid w:val="006C0A05"/>
    <w:rsid w:val="006C15AB"/>
    <w:rsid w:val="006C18C0"/>
    <w:rsid w:val="006D1419"/>
    <w:rsid w:val="006D2696"/>
    <w:rsid w:val="006D6CBF"/>
    <w:rsid w:val="006E1B32"/>
    <w:rsid w:val="006E6127"/>
    <w:rsid w:val="006F1CAC"/>
    <w:rsid w:val="0070545F"/>
    <w:rsid w:val="00706425"/>
    <w:rsid w:val="007156E3"/>
    <w:rsid w:val="00715E77"/>
    <w:rsid w:val="00717DF7"/>
    <w:rsid w:val="00720D98"/>
    <w:rsid w:val="00730F5B"/>
    <w:rsid w:val="0073198F"/>
    <w:rsid w:val="007358E8"/>
    <w:rsid w:val="00735E92"/>
    <w:rsid w:val="00742691"/>
    <w:rsid w:val="0074365C"/>
    <w:rsid w:val="00743EBA"/>
    <w:rsid w:val="0074483C"/>
    <w:rsid w:val="00745522"/>
    <w:rsid w:val="0074566A"/>
    <w:rsid w:val="00745D0C"/>
    <w:rsid w:val="00746FB9"/>
    <w:rsid w:val="007541E6"/>
    <w:rsid w:val="00756D79"/>
    <w:rsid w:val="00756DE4"/>
    <w:rsid w:val="007627AF"/>
    <w:rsid w:val="00763FA1"/>
    <w:rsid w:val="00766081"/>
    <w:rsid w:val="00766D02"/>
    <w:rsid w:val="0077279E"/>
    <w:rsid w:val="0077636C"/>
    <w:rsid w:val="00776805"/>
    <w:rsid w:val="0077790F"/>
    <w:rsid w:val="0078088A"/>
    <w:rsid w:val="007818E8"/>
    <w:rsid w:val="00784F0F"/>
    <w:rsid w:val="00786F64"/>
    <w:rsid w:val="00787795"/>
    <w:rsid w:val="007902B8"/>
    <w:rsid w:val="00791BF2"/>
    <w:rsid w:val="007930F8"/>
    <w:rsid w:val="00793BDC"/>
    <w:rsid w:val="00793C90"/>
    <w:rsid w:val="00794D6B"/>
    <w:rsid w:val="0079606C"/>
    <w:rsid w:val="007975EA"/>
    <w:rsid w:val="007A0178"/>
    <w:rsid w:val="007A0D99"/>
    <w:rsid w:val="007A1B00"/>
    <w:rsid w:val="007A3F6F"/>
    <w:rsid w:val="007A601C"/>
    <w:rsid w:val="007A609E"/>
    <w:rsid w:val="007A768A"/>
    <w:rsid w:val="007B4270"/>
    <w:rsid w:val="007B671D"/>
    <w:rsid w:val="007B6B81"/>
    <w:rsid w:val="007C06D0"/>
    <w:rsid w:val="007C3B71"/>
    <w:rsid w:val="007C3FCD"/>
    <w:rsid w:val="007D0DBF"/>
    <w:rsid w:val="007D5445"/>
    <w:rsid w:val="007D602B"/>
    <w:rsid w:val="007E0241"/>
    <w:rsid w:val="007E465E"/>
    <w:rsid w:val="007E618F"/>
    <w:rsid w:val="007F093F"/>
    <w:rsid w:val="007F2247"/>
    <w:rsid w:val="007F23CC"/>
    <w:rsid w:val="007F246D"/>
    <w:rsid w:val="007F3E89"/>
    <w:rsid w:val="007F40F0"/>
    <w:rsid w:val="007F5FA9"/>
    <w:rsid w:val="00801C75"/>
    <w:rsid w:val="00801CD3"/>
    <w:rsid w:val="00801F21"/>
    <w:rsid w:val="00812AC2"/>
    <w:rsid w:val="0082575E"/>
    <w:rsid w:val="00831112"/>
    <w:rsid w:val="00831292"/>
    <w:rsid w:val="008313BC"/>
    <w:rsid w:val="0083266A"/>
    <w:rsid w:val="00836C0E"/>
    <w:rsid w:val="00840EA1"/>
    <w:rsid w:val="0084550C"/>
    <w:rsid w:val="0084631E"/>
    <w:rsid w:val="008469CF"/>
    <w:rsid w:val="00851480"/>
    <w:rsid w:val="00852858"/>
    <w:rsid w:val="00863121"/>
    <w:rsid w:val="008642BA"/>
    <w:rsid w:val="00865C12"/>
    <w:rsid w:val="00867111"/>
    <w:rsid w:val="008720BE"/>
    <w:rsid w:val="00873B95"/>
    <w:rsid w:val="00880B95"/>
    <w:rsid w:val="00883216"/>
    <w:rsid w:val="00884CE9"/>
    <w:rsid w:val="008851C1"/>
    <w:rsid w:val="008860E5"/>
    <w:rsid w:val="008A081E"/>
    <w:rsid w:val="008A2B45"/>
    <w:rsid w:val="008A2BB5"/>
    <w:rsid w:val="008A479E"/>
    <w:rsid w:val="008A71F7"/>
    <w:rsid w:val="008B16DE"/>
    <w:rsid w:val="008B4104"/>
    <w:rsid w:val="008B5E65"/>
    <w:rsid w:val="008C1F0B"/>
    <w:rsid w:val="008C2E2C"/>
    <w:rsid w:val="008C44AB"/>
    <w:rsid w:val="008C4AA2"/>
    <w:rsid w:val="008C74D6"/>
    <w:rsid w:val="008D0901"/>
    <w:rsid w:val="008D12D7"/>
    <w:rsid w:val="008D3C89"/>
    <w:rsid w:val="008D4EF0"/>
    <w:rsid w:val="008E1867"/>
    <w:rsid w:val="008E1F21"/>
    <w:rsid w:val="008E4BE2"/>
    <w:rsid w:val="008E78FD"/>
    <w:rsid w:val="008F0D6B"/>
    <w:rsid w:val="008F2387"/>
    <w:rsid w:val="008F787D"/>
    <w:rsid w:val="0090387D"/>
    <w:rsid w:val="009071B2"/>
    <w:rsid w:val="00914F3B"/>
    <w:rsid w:val="00916495"/>
    <w:rsid w:val="0091689D"/>
    <w:rsid w:val="009212D4"/>
    <w:rsid w:val="00922EB2"/>
    <w:rsid w:val="00923117"/>
    <w:rsid w:val="0092693B"/>
    <w:rsid w:val="00931E0C"/>
    <w:rsid w:val="00935FBE"/>
    <w:rsid w:val="00936017"/>
    <w:rsid w:val="009368CD"/>
    <w:rsid w:val="00940761"/>
    <w:rsid w:val="00941E30"/>
    <w:rsid w:val="00943DC1"/>
    <w:rsid w:val="00945F67"/>
    <w:rsid w:val="00952124"/>
    <w:rsid w:val="00954BD9"/>
    <w:rsid w:val="0095562A"/>
    <w:rsid w:val="00957914"/>
    <w:rsid w:val="00964728"/>
    <w:rsid w:val="00965E9D"/>
    <w:rsid w:val="00970259"/>
    <w:rsid w:val="00971531"/>
    <w:rsid w:val="00971C09"/>
    <w:rsid w:val="00975092"/>
    <w:rsid w:val="0097592D"/>
    <w:rsid w:val="00977188"/>
    <w:rsid w:val="00977A02"/>
    <w:rsid w:val="00981AB5"/>
    <w:rsid w:val="009826EB"/>
    <w:rsid w:val="009828D7"/>
    <w:rsid w:val="00982DB9"/>
    <w:rsid w:val="00985DEA"/>
    <w:rsid w:val="00992C2E"/>
    <w:rsid w:val="009952D1"/>
    <w:rsid w:val="00995542"/>
    <w:rsid w:val="00995919"/>
    <w:rsid w:val="009B07AC"/>
    <w:rsid w:val="009B1B9F"/>
    <w:rsid w:val="009B5E4A"/>
    <w:rsid w:val="009D0B88"/>
    <w:rsid w:val="009D1C60"/>
    <w:rsid w:val="009D7B2B"/>
    <w:rsid w:val="009E51EA"/>
    <w:rsid w:val="009F24F4"/>
    <w:rsid w:val="009F2530"/>
    <w:rsid w:val="009F4313"/>
    <w:rsid w:val="00A0082D"/>
    <w:rsid w:val="00A026C4"/>
    <w:rsid w:val="00A03002"/>
    <w:rsid w:val="00A07093"/>
    <w:rsid w:val="00A11921"/>
    <w:rsid w:val="00A121FA"/>
    <w:rsid w:val="00A15334"/>
    <w:rsid w:val="00A23172"/>
    <w:rsid w:val="00A23F61"/>
    <w:rsid w:val="00A24379"/>
    <w:rsid w:val="00A24A7D"/>
    <w:rsid w:val="00A25669"/>
    <w:rsid w:val="00A27317"/>
    <w:rsid w:val="00A3051D"/>
    <w:rsid w:val="00A3479C"/>
    <w:rsid w:val="00A4495F"/>
    <w:rsid w:val="00A44B94"/>
    <w:rsid w:val="00A47B6B"/>
    <w:rsid w:val="00A47C00"/>
    <w:rsid w:val="00A52B27"/>
    <w:rsid w:val="00A56451"/>
    <w:rsid w:val="00A63D2F"/>
    <w:rsid w:val="00A64080"/>
    <w:rsid w:val="00A65855"/>
    <w:rsid w:val="00A72F82"/>
    <w:rsid w:val="00A736F8"/>
    <w:rsid w:val="00A76384"/>
    <w:rsid w:val="00A7649A"/>
    <w:rsid w:val="00A77050"/>
    <w:rsid w:val="00A77320"/>
    <w:rsid w:val="00A77BA1"/>
    <w:rsid w:val="00A81D7A"/>
    <w:rsid w:val="00A838D8"/>
    <w:rsid w:val="00A83ED5"/>
    <w:rsid w:val="00A86226"/>
    <w:rsid w:val="00A9274A"/>
    <w:rsid w:val="00A93A0D"/>
    <w:rsid w:val="00A94B97"/>
    <w:rsid w:val="00A959B1"/>
    <w:rsid w:val="00A975DB"/>
    <w:rsid w:val="00AA0813"/>
    <w:rsid w:val="00AA0B36"/>
    <w:rsid w:val="00AA184B"/>
    <w:rsid w:val="00AA2E6C"/>
    <w:rsid w:val="00AB070F"/>
    <w:rsid w:val="00AB09DF"/>
    <w:rsid w:val="00AB2478"/>
    <w:rsid w:val="00AB28A2"/>
    <w:rsid w:val="00AB557E"/>
    <w:rsid w:val="00AC007C"/>
    <w:rsid w:val="00AC3D8C"/>
    <w:rsid w:val="00AC4DD2"/>
    <w:rsid w:val="00AC6AEA"/>
    <w:rsid w:val="00AD1249"/>
    <w:rsid w:val="00AD132E"/>
    <w:rsid w:val="00AD24E5"/>
    <w:rsid w:val="00AD3214"/>
    <w:rsid w:val="00AE0E09"/>
    <w:rsid w:val="00AE3A98"/>
    <w:rsid w:val="00AE3C9A"/>
    <w:rsid w:val="00AE3E65"/>
    <w:rsid w:val="00AE4CCB"/>
    <w:rsid w:val="00AE7965"/>
    <w:rsid w:val="00AE7E49"/>
    <w:rsid w:val="00AF1256"/>
    <w:rsid w:val="00AF2D80"/>
    <w:rsid w:val="00B00EDA"/>
    <w:rsid w:val="00B019C9"/>
    <w:rsid w:val="00B01C0C"/>
    <w:rsid w:val="00B0333D"/>
    <w:rsid w:val="00B11A24"/>
    <w:rsid w:val="00B14ED0"/>
    <w:rsid w:val="00B157CD"/>
    <w:rsid w:val="00B16EA4"/>
    <w:rsid w:val="00B17466"/>
    <w:rsid w:val="00B2254E"/>
    <w:rsid w:val="00B235ED"/>
    <w:rsid w:val="00B2370D"/>
    <w:rsid w:val="00B239A9"/>
    <w:rsid w:val="00B24B6E"/>
    <w:rsid w:val="00B256D9"/>
    <w:rsid w:val="00B256F9"/>
    <w:rsid w:val="00B263D2"/>
    <w:rsid w:val="00B26594"/>
    <w:rsid w:val="00B330FC"/>
    <w:rsid w:val="00B33C9B"/>
    <w:rsid w:val="00B41A56"/>
    <w:rsid w:val="00B41CA2"/>
    <w:rsid w:val="00B4293D"/>
    <w:rsid w:val="00B44B30"/>
    <w:rsid w:val="00B44B59"/>
    <w:rsid w:val="00B46255"/>
    <w:rsid w:val="00B53BC6"/>
    <w:rsid w:val="00B65694"/>
    <w:rsid w:val="00B7027B"/>
    <w:rsid w:val="00B729EE"/>
    <w:rsid w:val="00B72A29"/>
    <w:rsid w:val="00B73F1F"/>
    <w:rsid w:val="00B825D7"/>
    <w:rsid w:val="00B83CE5"/>
    <w:rsid w:val="00B83E94"/>
    <w:rsid w:val="00B905EF"/>
    <w:rsid w:val="00B95324"/>
    <w:rsid w:val="00B96225"/>
    <w:rsid w:val="00B976EF"/>
    <w:rsid w:val="00BA2691"/>
    <w:rsid w:val="00BA35D5"/>
    <w:rsid w:val="00BA51F1"/>
    <w:rsid w:val="00BA5C28"/>
    <w:rsid w:val="00BA7356"/>
    <w:rsid w:val="00BB31A6"/>
    <w:rsid w:val="00BB31D1"/>
    <w:rsid w:val="00BB36FA"/>
    <w:rsid w:val="00BB5A32"/>
    <w:rsid w:val="00BB6A39"/>
    <w:rsid w:val="00BB6E66"/>
    <w:rsid w:val="00BB78AC"/>
    <w:rsid w:val="00BC0671"/>
    <w:rsid w:val="00BC1CB2"/>
    <w:rsid w:val="00BC2ACC"/>
    <w:rsid w:val="00BC3293"/>
    <w:rsid w:val="00BC393E"/>
    <w:rsid w:val="00BC407E"/>
    <w:rsid w:val="00BC5285"/>
    <w:rsid w:val="00BC74AC"/>
    <w:rsid w:val="00BC79BA"/>
    <w:rsid w:val="00BD0333"/>
    <w:rsid w:val="00BD13C7"/>
    <w:rsid w:val="00BD30AC"/>
    <w:rsid w:val="00BD7014"/>
    <w:rsid w:val="00BD72A2"/>
    <w:rsid w:val="00BD7345"/>
    <w:rsid w:val="00BD7352"/>
    <w:rsid w:val="00BE4BA9"/>
    <w:rsid w:val="00BF35B5"/>
    <w:rsid w:val="00C006BC"/>
    <w:rsid w:val="00C00A73"/>
    <w:rsid w:val="00C030C3"/>
    <w:rsid w:val="00C1014F"/>
    <w:rsid w:val="00C111AD"/>
    <w:rsid w:val="00C1425F"/>
    <w:rsid w:val="00C15D5F"/>
    <w:rsid w:val="00C16327"/>
    <w:rsid w:val="00C20C8C"/>
    <w:rsid w:val="00C221E7"/>
    <w:rsid w:val="00C31643"/>
    <w:rsid w:val="00C31733"/>
    <w:rsid w:val="00C3289B"/>
    <w:rsid w:val="00C32C41"/>
    <w:rsid w:val="00C44EA0"/>
    <w:rsid w:val="00C45900"/>
    <w:rsid w:val="00C45D0C"/>
    <w:rsid w:val="00C52523"/>
    <w:rsid w:val="00C52B08"/>
    <w:rsid w:val="00C56900"/>
    <w:rsid w:val="00C651AF"/>
    <w:rsid w:val="00C658D1"/>
    <w:rsid w:val="00C66C51"/>
    <w:rsid w:val="00C730DA"/>
    <w:rsid w:val="00C80D59"/>
    <w:rsid w:val="00C850B8"/>
    <w:rsid w:val="00C875E0"/>
    <w:rsid w:val="00C913EC"/>
    <w:rsid w:val="00C93221"/>
    <w:rsid w:val="00C972A0"/>
    <w:rsid w:val="00CA4931"/>
    <w:rsid w:val="00CA56EB"/>
    <w:rsid w:val="00CB1A47"/>
    <w:rsid w:val="00CB1B52"/>
    <w:rsid w:val="00CB32EE"/>
    <w:rsid w:val="00CB3FB1"/>
    <w:rsid w:val="00CB520B"/>
    <w:rsid w:val="00CC206E"/>
    <w:rsid w:val="00CC3655"/>
    <w:rsid w:val="00CC4AC8"/>
    <w:rsid w:val="00CC576E"/>
    <w:rsid w:val="00CC598E"/>
    <w:rsid w:val="00CD44FC"/>
    <w:rsid w:val="00CE07BB"/>
    <w:rsid w:val="00CE3036"/>
    <w:rsid w:val="00CF7158"/>
    <w:rsid w:val="00D00256"/>
    <w:rsid w:val="00D01BDD"/>
    <w:rsid w:val="00D076D2"/>
    <w:rsid w:val="00D106F7"/>
    <w:rsid w:val="00D135ED"/>
    <w:rsid w:val="00D14332"/>
    <w:rsid w:val="00D16693"/>
    <w:rsid w:val="00D176F2"/>
    <w:rsid w:val="00D214CC"/>
    <w:rsid w:val="00D2723A"/>
    <w:rsid w:val="00D27491"/>
    <w:rsid w:val="00D32426"/>
    <w:rsid w:val="00D33188"/>
    <w:rsid w:val="00D34E16"/>
    <w:rsid w:val="00D37286"/>
    <w:rsid w:val="00D400E7"/>
    <w:rsid w:val="00D445FA"/>
    <w:rsid w:val="00D4508C"/>
    <w:rsid w:val="00D52184"/>
    <w:rsid w:val="00D535AB"/>
    <w:rsid w:val="00D57443"/>
    <w:rsid w:val="00D641AE"/>
    <w:rsid w:val="00D6477E"/>
    <w:rsid w:val="00D678C6"/>
    <w:rsid w:val="00D7083D"/>
    <w:rsid w:val="00D70BD7"/>
    <w:rsid w:val="00D72C81"/>
    <w:rsid w:val="00D75BA7"/>
    <w:rsid w:val="00D81D73"/>
    <w:rsid w:val="00D847E2"/>
    <w:rsid w:val="00D848FC"/>
    <w:rsid w:val="00D86D0D"/>
    <w:rsid w:val="00D9432B"/>
    <w:rsid w:val="00DA22F0"/>
    <w:rsid w:val="00DA36E0"/>
    <w:rsid w:val="00DA37BF"/>
    <w:rsid w:val="00DB0039"/>
    <w:rsid w:val="00DB2134"/>
    <w:rsid w:val="00DB2170"/>
    <w:rsid w:val="00DB48E6"/>
    <w:rsid w:val="00DC4713"/>
    <w:rsid w:val="00DC6206"/>
    <w:rsid w:val="00DD04CB"/>
    <w:rsid w:val="00DD1D42"/>
    <w:rsid w:val="00DD1E1C"/>
    <w:rsid w:val="00DD5910"/>
    <w:rsid w:val="00DE02B0"/>
    <w:rsid w:val="00DE4676"/>
    <w:rsid w:val="00DF1834"/>
    <w:rsid w:val="00DF3FF9"/>
    <w:rsid w:val="00DF4A61"/>
    <w:rsid w:val="00DF5AD5"/>
    <w:rsid w:val="00DF5E8C"/>
    <w:rsid w:val="00E00C06"/>
    <w:rsid w:val="00E01CE1"/>
    <w:rsid w:val="00E02F01"/>
    <w:rsid w:val="00E03AFD"/>
    <w:rsid w:val="00E05880"/>
    <w:rsid w:val="00E066C6"/>
    <w:rsid w:val="00E12A4C"/>
    <w:rsid w:val="00E13DF7"/>
    <w:rsid w:val="00E14D8A"/>
    <w:rsid w:val="00E14E05"/>
    <w:rsid w:val="00E17CA3"/>
    <w:rsid w:val="00E20743"/>
    <w:rsid w:val="00E2224A"/>
    <w:rsid w:val="00E225B1"/>
    <w:rsid w:val="00E2753F"/>
    <w:rsid w:val="00E31665"/>
    <w:rsid w:val="00E31979"/>
    <w:rsid w:val="00E35E11"/>
    <w:rsid w:val="00E37B54"/>
    <w:rsid w:val="00E416B3"/>
    <w:rsid w:val="00E43164"/>
    <w:rsid w:val="00E46EC9"/>
    <w:rsid w:val="00E512E9"/>
    <w:rsid w:val="00E51CA0"/>
    <w:rsid w:val="00E5451B"/>
    <w:rsid w:val="00E55BE2"/>
    <w:rsid w:val="00E55D9A"/>
    <w:rsid w:val="00E560D4"/>
    <w:rsid w:val="00E56FD4"/>
    <w:rsid w:val="00E6089A"/>
    <w:rsid w:val="00E634E8"/>
    <w:rsid w:val="00E6373D"/>
    <w:rsid w:val="00E7063B"/>
    <w:rsid w:val="00E70827"/>
    <w:rsid w:val="00E85BFB"/>
    <w:rsid w:val="00E9199A"/>
    <w:rsid w:val="00E91B79"/>
    <w:rsid w:val="00E94377"/>
    <w:rsid w:val="00E94E45"/>
    <w:rsid w:val="00E977B3"/>
    <w:rsid w:val="00EA27E8"/>
    <w:rsid w:val="00EB105C"/>
    <w:rsid w:val="00EB3742"/>
    <w:rsid w:val="00EB74AF"/>
    <w:rsid w:val="00EC27E2"/>
    <w:rsid w:val="00EC2CFE"/>
    <w:rsid w:val="00EC32AA"/>
    <w:rsid w:val="00EC4F8E"/>
    <w:rsid w:val="00EC7CE1"/>
    <w:rsid w:val="00ED0BE1"/>
    <w:rsid w:val="00ED2EB3"/>
    <w:rsid w:val="00ED3A4C"/>
    <w:rsid w:val="00ED4BC5"/>
    <w:rsid w:val="00ED6E9A"/>
    <w:rsid w:val="00ED74D0"/>
    <w:rsid w:val="00ED7D11"/>
    <w:rsid w:val="00EE18AE"/>
    <w:rsid w:val="00EE2F94"/>
    <w:rsid w:val="00EE47BF"/>
    <w:rsid w:val="00EE5AB1"/>
    <w:rsid w:val="00EF2471"/>
    <w:rsid w:val="00F01580"/>
    <w:rsid w:val="00F0407A"/>
    <w:rsid w:val="00F04C71"/>
    <w:rsid w:val="00F061E1"/>
    <w:rsid w:val="00F1349B"/>
    <w:rsid w:val="00F142E2"/>
    <w:rsid w:val="00F1446B"/>
    <w:rsid w:val="00F1466C"/>
    <w:rsid w:val="00F20FF2"/>
    <w:rsid w:val="00F216B7"/>
    <w:rsid w:val="00F2173C"/>
    <w:rsid w:val="00F21CB9"/>
    <w:rsid w:val="00F23BA4"/>
    <w:rsid w:val="00F2475B"/>
    <w:rsid w:val="00F26CDE"/>
    <w:rsid w:val="00F27F77"/>
    <w:rsid w:val="00F35E3A"/>
    <w:rsid w:val="00F36E6C"/>
    <w:rsid w:val="00F37F4A"/>
    <w:rsid w:val="00F40DC5"/>
    <w:rsid w:val="00F42CDF"/>
    <w:rsid w:val="00F451C5"/>
    <w:rsid w:val="00F47365"/>
    <w:rsid w:val="00F50AFB"/>
    <w:rsid w:val="00F55354"/>
    <w:rsid w:val="00F56A6D"/>
    <w:rsid w:val="00F57001"/>
    <w:rsid w:val="00F62527"/>
    <w:rsid w:val="00F64D7E"/>
    <w:rsid w:val="00F64F77"/>
    <w:rsid w:val="00F6659F"/>
    <w:rsid w:val="00F66ABF"/>
    <w:rsid w:val="00F70D31"/>
    <w:rsid w:val="00F75180"/>
    <w:rsid w:val="00F75DA7"/>
    <w:rsid w:val="00F773EA"/>
    <w:rsid w:val="00F776F6"/>
    <w:rsid w:val="00F82653"/>
    <w:rsid w:val="00F8512E"/>
    <w:rsid w:val="00F94C4A"/>
    <w:rsid w:val="00F95F5F"/>
    <w:rsid w:val="00FA06E9"/>
    <w:rsid w:val="00FA0C1E"/>
    <w:rsid w:val="00FA3F03"/>
    <w:rsid w:val="00FA4521"/>
    <w:rsid w:val="00FB16A8"/>
    <w:rsid w:val="00FB38DA"/>
    <w:rsid w:val="00FB3AE9"/>
    <w:rsid w:val="00FB4D93"/>
    <w:rsid w:val="00FB5D44"/>
    <w:rsid w:val="00FB616A"/>
    <w:rsid w:val="00FC05BB"/>
    <w:rsid w:val="00FC1292"/>
    <w:rsid w:val="00FC2CDD"/>
    <w:rsid w:val="00FC2E73"/>
    <w:rsid w:val="00FC4450"/>
    <w:rsid w:val="00FD1A1A"/>
    <w:rsid w:val="00FD2675"/>
    <w:rsid w:val="00FD4918"/>
    <w:rsid w:val="00FD70CA"/>
    <w:rsid w:val="00FE0FEC"/>
    <w:rsid w:val="00FF60DC"/>
    <w:rsid w:val="00FF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4550C"/>
    <w:pPr>
      <w:spacing w:line="280" w:lineRule="atLeast"/>
    </w:pPr>
    <w:rPr>
      <w:rFonts w:ascii="LindeDaxOffice" w:hAnsi="LindeDaxOffice"/>
      <w:szCs w:val="24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84550C"/>
    <w:pPr>
      <w:keepNext/>
      <w:spacing w:line="240" w:lineRule="auto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84550C"/>
    <w:pPr>
      <w:keepNext/>
      <w:spacing w:line="240" w:lineRule="auto"/>
      <w:ind w:right="1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link w:val="berschrift3"/>
    <w:uiPriority w:val="99"/>
    <w:semiHidden/>
    <w:locked/>
    <w:rsid w:val="00BD30AC"/>
    <w:rPr>
      <w:rFonts w:ascii="Cambria" w:hAnsi="Cambria" w:cs="Times New Roman"/>
      <w:b/>
      <w:sz w:val="26"/>
      <w:lang w:eastAsia="de-DE"/>
    </w:rPr>
  </w:style>
  <w:style w:type="character" w:customStyle="1" w:styleId="berschrift5Zchn">
    <w:name w:val="Überschrift 5 Zchn"/>
    <w:link w:val="berschrift5"/>
    <w:uiPriority w:val="99"/>
    <w:semiHidden/>
    <w:locked/>
    <w:rsid w:val="00BD30AC"/>
    <w:rPr>
      <w:rFonts w:ascii="Calibri" w:hAnsi="Calibri" w:cs="Times New Roman"/>
      <w:b/>
      <w:i/>
      <w:sz w:val="26"/>
      <w:lang w:eastAsia="de-DE"/>
    </w:rPr>
  </w:style>
  <w:style w:type="paragraph" w:customStyle="1" w:styleId="Info">
    <w:name w:val="Info"/>
    <w:basedOn w:val="Standard"/>
    <w:uiPriority w:val="99"/>
    <w:rsid w:val="0084550C"/>
    <w:pPr>
      <w:spacing w:line="190" w:lineRule="exact"/>
    </w:pPr>
    <w:rPr>
      <w:sz w:val="15"/>
    </w:rPr>
  </w:style>
  <w:style w:type="paragraph" w:styleId="Kopfzeile">
    <w:name w:val="header"/>
    <w:basedOn w:val="Standard"/>
    <w:link w:val="KopfzeileZchn"/>
    <w:uiPriority w:val="99"/>
    <w:rsid w:val="0084550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styleId="Fuzeile">
    <w:name w:val="footer"/>
    <w:basedOn w:val="Standard"/>
    <w:link w:val="FuzeileZchn"/>
    <w:uiPriority w:val="99"/>
    <w:rsid w:val="0084550C"/>
    <w:pPr>
      <w:tabs>
        <w:tab w:val="left" w:pos="2464"/>
        <w:tab w:val="left" w:pos="4928"/>
        <w:tab w:val="left" w:pos="7391"/>
      </w:tabs>
      <w:spacing w:line="190" w:lineRule="exact"/>
      <w:ind w:right="-652"/>
    </w:pPr>
  </w:style>
  <w:style w:type="character" w:customStyle="1" w:styleId="FuzeileZchn">
    <w:name w:val="Fußzeile Zchn"/>
    <w:link w:val="Fuzeile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customStyle="1" w:styleId="Betreff">
    <w:name w:val="Betreff"/>
    <w:basedOn w:val="Standard"/>
    <w:next w:val="Standard"/>
    <w:uiPriority w:val="99"/>
    <w:rsid w:val="0084550C"/>
    <w:pPr>
      <w:spacing w:before="80" w:after="360" w:line="240" w:lineRule="auto"/>
    </w:pPr>
    <w:rPr>
      <w:sz w:val="28"/>
    </w:rPr>
  </w:style>
  <w:style w:type="paragraph" w:styleId="Sprechblasentext">
    <w:name w:val="Balloon Text"/>
    <w:basedOn w:val="Standard"/>
    <w:link w:val="SprechblasentextZchn"/>
    <w:uiPriority w:val="99"/>
    <w:semiHidden/>
    <w:rsid w:val="0084550C"/>
    <w:rPr>
      <w:rFonts w:ascii="Times New Roman" w:hAnsi="Times New Roman"/>
      <w:sz w:val="2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BD30AC"/>
    <w:rPr>
      <w:rFonts w:cs="Times New Roman"/>
      <w:sz w:val="2"/>
      <w:lang w:eastAsia="de-DE"/>
    </w:rPr>
  </w:style>
  <w:style w:type="paragraph" w:customStyle="1" w:styleId="StandardListe">
    <w:name w:val="Standard_Liste"/>
    <w:basedOn w:val="Standard"/>
    <w:uiPriority w:val="99"/>
    <w:rsid w:val="0084550C"/>
    <w:pPr>
      <w:numPr>
        <w:numId w:val="1"/>
      </w:numPr>
    </w:pPr>
  </w:style>
  <w:style w:type="character" w:styleId="Hyperlink">
    <w:name w:val="Hyperlink"/>
    <w:uiPriority w:val="99"/>
    <w:rsid w:val="0084550C"/>
    <w:rPr>
      <w:rFonts w:cs="Times New Roman"/>
      <w:color w:val="0000FF"/>
      <w:u w:val="single"/>
    </w:rPr>
  </w:style>
  <w:style w:type="paragraph" w:customStyle="1" w:styleId="LindeTitel">
    <w:name w:val="Linde_Titel"/>
    <w:basedOn w:val="Standard"/>
    <w:uiPriority w:val="99"/>
    <w:rsid w:val="0084550C"/>
    <w:pPr>
      <w:spacing w:after="500" w:line="240" w:lineRule="auto"/>
    </w:pPr>
    <w:rPr>
      <w:sz w:val="40"/>
    </w:rPr>
  </w:style>
  <w:style w:type="paragraph" w:customStyle="1" w:styleId="Standardregular">
    <w:name w:val="Standard_regular"/>
    <w:basedOn w:val="Standard"/>
    <w:uiPriority w:val="99"/>
    <w:rsid w:val="0084550C"/>
    <w:rPr>
      <w:b/>
    </w:rPr>
  </w:style>
  <w:style w:type="paragraph" w:styleId="Textkrper">
    <w:name w:val="Body Text"/>
    <w:basedOn w:val="Standard"/>
    <w:link w:val="TextkrperZchn"/>
    <w:uiPriority w:val="99"/>
    <w:rsid w:val="0084550C"/>
    <w:pPr>
      <w:spacing w:line="240" w:lineRule="auto"/>
    </w:pPr>
  </w:style>
  <w:style w:type="character" w:customStyle="1" w:styleId="TextkrperZchn">
    <w:name w:val="Textkörper Zchn"/>
    <w:link w:val="Textkrper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styleId="NurText">
    <w:name w:val="Plain Text"/>
    <w:basedOn w:val="Standard"/>
    <w:link w:val="NurTextZchn"/>
    <w:uiPriority w:val="99"/>
    <w:rsid w:val="0084550C"/>
    <w:pPr>
      <w:spacing w:line="240" w:lineRule="auto"/>
    </w:pPr>
    <w:rPr>
      <w:rFonts w:ascii="Courier New" w:hAnsi="Courier New"/>
      <w:szCs w:val="20"/>
    </w:rPr>
  </w:style>
  <w:style w:type="character" w:customStyle="1" w:styleId="NurTextZchn">
    <w:name w:val="Nur Text Zchn"/>
    <w:link w:val="NurText"/>
    <w:uiPriority w:val="99"/>
    <w:semiHidden/>
    <w:locked/>
    <w:rsid w:val="00BD30AC"/>
    <w:rPr>
      <w:rFonts w:ascii="Courier New" w:hAnsi="Courier New" w:cs="Times New Roman"/>
      <w:sz w:val="20"/>
      <w:lang w:eastAsia="de-DE"/>
    </w:rPr>
  </w:style>
  <w:style w:type="paragraph" w:styleId="Textkrper2">
    <w:name w:val="Body Text 2"/>
    <w:basedOn w:val="Standard"/>
    <w:link w:val="Textkrper2Zchn"/>
    <w:uiPriority w:val="99"/>
    <w:rsid w:val="0084550C"/>
    <w:pPr>
      <w:tabs>
        <w:tab w:val="left" w:pos="0"/>
      </w:tabs>
      <w:spacing w:line="240" w:lineRule="auto"/>
    </w:pPr>
  </w:style>
  <w:style w:type="character" w:customStyle="1" w:styleId="Textkrper2Zchn">
    <w:name w:val="Textkörper 2 Zchn"/>
    <w:link w:val="Textkrper2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styleId="Textkrper3">
    <w:name w:val="Body Text 3"/>
    <w:basedOn w:val="Standard"/>
    <w:link w:val="Textkrper3Zchn"/>
    <w:uiPriority w:val="99"/>
    <w:rsid w:val="0084550C"/>
    <w:pPr>
      <w:spacing w:line="240" w:lineRule="auto"/>
      <w:jc w:val="both"/>
    </w:pPr>
    <w:rPr>
      <w:sz w:val="16"/>
      <w:szCs w:val="16"/>
    </w:rPr>
  </w:style>
  <w:style w:type="character" w:customStyle="1" w:styleId="Textkrper3Zchn">
    <w:name w:val="Textkörper 3 Zchn"/>
    <w:link w:val="Textkrper3"/>
    <w:uiPriority w:val="99"/>
    <w:semiHidden/>
    <w:locked/>
    <w:rsid w:val="00BD30AC"/>
    <w:rPr>
      <w:rFonts w:ascii="LindeDaxOffice" w:hAnsi="LindeDaxOffice" w:cs="Times New Roman"/>
      <w:sz w:val="16"/>
      <w:lang w:eastAsia="de-DE"/>
    </w:rPr>
  </w:style>
  <w:style w:type="paragraph" w:customStyle="1" w:styleId="Zusammenfassung">
    <w:name w:val="Zusammenfassung"/>
    <w:basedOn w:val="Standard"/>
    <w:uiPriority w:val="99"/>
    <w:rsid w:val="00396170"/>
    <w:pPr>
      <w:spacing w:line="300" w:lineRule="exact"/>
    </w:pPr>
    <w:rPr>
      <w:rFonts w:ascii="LindeDax-Regular" w:hAnsi="LindeDax-Regular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4550C"/>
    <w:pPr>
      <w:spacing w:line="280" w:lineRule="atLeast"/>
    </w:pPr>
    <w:rPr>
      <w:rFonts w:ascii="LindeDaxOffice" w:hAnsi="LindeDaxOffice"/>
      <w:szCs w:val="24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84550C"/>
    <w:pPr>
      <w:keepNext/>
      <w:spacing w:line="240" w:lineRule="auto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84550C"/>
    <w:pPr>
      <w:keepNext/>
      <w:spacing w:line="240" w:lineRule="auto"/>
      <w:ind w:right="1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link w:val="berschrift3"/>
    <w:uiPriority w:val="99"/>
    <w:semiHidden/>
    <w:locked/>
    <w:rsid w:val="00BD30AC"/>
    <w:rPr>
      <w:rFonts w:ascii="Cambria" w:hAnsi="Cambria" w:cs="Times New Roman"/>
      <w:b/>
      <w:sz w:val="26"/>
      <w:lang w:eastAsia="de-DE"/>
    </w:rPr>
  </w:style>
  <w:style w:type="character" w:customStyle="1" w:styleId="berschrift5Zchn">
    <w:name w:val="Überschrift 5 Zchn"/>
    <w:link w:val="berschrift5"/>
    <w:uiPriority w:val="99"/>
    <w:semiHidden/>
    <w:locked/>
    <w:rsid w:val="00BD30AC"/>
    <w:rPr>
      <w:rFonts w:ascii="Calibri" w:hAnsi="Calibri" w:cs="Times New Roman"/>
      <w:b/>
      <w:i/>
      <w:sz w:val="26"/>
      <w:lang w:eastAsia="de-DE"/>
    </w:rPr>
  </w:style>
  <w:style w:type="paragraph" w:customStyle="1" w:styleId="Info">
    <w:name w:val="Info"/>
    <w:basedOn w:val="Standard"/>
    <w:uiPriority w:val="99"/>
    <w:rsid w:val="0084550C"/>
    <w:pPr>
      <w:spacing w:line="190" w:lineRule="exact"/>
    </w:pPr>
    <w:rPr>
      <w:sz w:val="15"/>
    </w:rPr>
  </w:style>
  <w:style w:type="paragraph" w:styleId="Kopfzeile">
    <w:name w:val="header"/>
    <w:basedOn w:val="Standard"/>
    <w:link w:val="KopfzeileZchn"/>
    <w:uiPriority w:val="99"/>
    <w:rsid w:val="0084550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styleId="Fuzeile">
    <w:name w:val="footer"/>
    <w:basedOn w:val="Standard"/>
    <w:link w:val="FuzeileZchn"/>
    <w:uiPriority w:val="99"/>
    <w:rsid w:val="0084550C"/>
    <w:pPr>
      <w:tabs>
        <w:tab w:val="left" w:pos="2464"/>
        <w:tab w:val="left" w:pos="4928"/>
        <w:tab w:val="left" w:pos="7391"/>
      </w:tabs>
      <w:spacing w:line="190" w:lineRule="exact"/>
      <w:ind w:right="-652"/>
    </w:pPr>
  </w:style>
  <w:style w:type="character" w:customStyle="1" w:styleId="FuzeileZchn">
    <w:name w:val="Fußzeile Zchn"/>
    <w:link w:val="Fuzeile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customStyle="1" w:styleId="Betreff">
    <w:name w:val="Betreff"/>
    <w:basedOn w:val="Standard"/>
    <w:next w:val="Standard"/>
    <w:uiPriority w:val="99"/>
    <w:rsid w:val="0084550C"/>
    <w:pPr>
      <w:spacing w:before="80" w:after="360" w:line="240" w:lineRule="auto"/>
    </w:pPr>
    <w:rPr>
      <w:sz w:val="28"/>
    </w:rPr>
  </w:style>
  <w:style w:type="paragraph" w:styleId="Sprechblasentext">
    <w:name w:val="Balloon Text"/>
    <w:basedOn w:val="Standard"/>
    <w:link w:val="SprechblasentextZchn"/>
    <w:uiPriority w:val="99"/>
    <w:semiHidden/>
    <w:rsid w:val="0084550C"/>
    <w:rPr>
      <w:rFonts w:ascii="Times New Roman" w:hAnsi="Times New Roman"/>
      <w:sz w:val="2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BD30AC"/>
    <w:rPr>
      <w:rFonts w:cs="Times New Roman"/>
      <w:sz w:val="2"/>
      <w:lang w:eastAsia="de-DE"/>
    </w:rPr>
  </w:style>
  <w:style w:type="paragraph" w:customStyle="1" w:styleId="StandardListe">
    <w:name w:val="Standard_Liste"/>
    <w:basedOn w:val="Standard"/>
    <w:uiPriority w:val="99"/>
    <w:rsid w:val="0084550C"/>
    <w:pPr>
      <w:numPr>
        <w:numId w:val="1"/>
      </w:numPr>
    </w:pPr>
  </w:style>
  <w:style w:type="character" w:styleId="Hyperlink">
    <w:name w:val="Hyperlink"/>
    <w:uiPriority w:val="99"/>
    <w:rsid w:val="0084550C"/>
    <w:rPr>
      <w:rFonts w:cs="Times New Roman"/>
      <w:color w:val="0000FF"/>
      <w:u w:val="single"/>
    </w:rPr>
  </w:style>
  <w:style w:type="paragraph" w:customStyle="1" w:styleId="LindeTitel">
    <w:name w:val="Linde_Titel"/>
    <w:basedOn w:val="Standard"/>
    <w:uiPriority w:val="99"/>
    <w:rsid w:val="0084550C"/>
    <w:pPr>
      <w:spacing w:after="500" w:line="240" w:lineRule="auto"/>
    </w:pPr>
    <w:rPr>
      <w:sz w:val="40"/>
    </w:rPr>
  </w:style>
  <w:style w:type="paragraph" w:customStyle="1" w:styleId="Standardregular">
    <w:name w:val="Standard_regular"/>
    <w:basedOn w:val="Standard"/>
    <w:uiPriority w:val="99"/>
    <w:rsid w:val="0084550C"/>
    <w:rPr>
      <w:b/>
    </w:rPr>
  </w:style>
  <w:style w:type="paragraph" w:styleId="Textkrper">
    <w:name w:val="Body Text"/>
    <w:basedOn w:val="Standard"/>
    <w:link w:val="TextkrperZchn"/>
    <w:uiPriority w:val="99"/>
    <w:rsid w:val="0084550C"/>
    <w:pPr>
      <w:spacing w:line="240" w:lineRule="auto"/>
    </w:pPr>
  </w:style>
  <w:style w:type="character" w:customStyle="1" w:styleId="TextkrperZchn">
    <w:name w:val="Textkörper Zchn"/>
    <w:link w:val="Textkrper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styleId="NurText">
    <w:name w:val="Plain Text"/>
    <w:basedOn w:val="Standard"/>
    <w:link w:val="NurTextZchn"/>
    <w:uiPriority w:val="99"/>
    <w:rsid w:val="0084550C"/>
    <w:pPr>
      <w:spacing w:line="240" w:lineRule="auto"/>
    </w:pPr>
    <w:rPr>
      <w:rFonts w:ascii="Courier New" w:hAnsi="Courier New"/>
      <w:szCs w:val="20"/>
    </w:rPr>
  </w:style>
  <w:style w:type="character" w:customStyle="1" w:styleId="NurTextZchn">
    <w:name w:val="Nur Text Zchn"/>
    <w:link w:val="NurText"/>
    <w:uiPriority w:val="99"/>
    <w:semiHidden/>
    <w:locked/>
    <w:rsid w:val="00BD30AC"/>
    <w:rPr>
      <w:rFonts w:ascii="Courier New" w:hAnsi="Courier New" w:cs="Times New Roman"/>
      <w:sz w:val="20"/>
      <w:lang w:eastAsia="de-DE"/>
    </w:rPr>
  </w:style>
  <w:style w:type="paragraph" w:styleId="Textkrper2">
    <w:name w:val="Body Text 2"/>
    <w:basedOn w:val="Standard"/>
    <w:link w:val="Textkrper2Zchn"/>
    <w:uiPriority w:val="99"/>
    <w:rsid w:val="0084550C"/>
    <w:pPr>
      <w:tabs>
        <w:tab w:val="left" w:pos="0"/>
      </w:tabs>
      <w:spacing w:line="240" w:lineRule="auto"/>
    </w:pPr>
  </w:style>
  <w:style w:type="character" w:customStyle="1" w:styleId="Textkrper2Zchn">
    <w:name w:val="Textkörper 2 Zchn"/>
    <w:link w:val="Textkrper2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styleId="Textkrper3">
    <w:name w:val="Body Text 3"/>
    <w:basedOn w:val="Standard"/>
    <w:link w:val="Textkrper3Zchn"/>
    <w:uiPriority w:val="99"/>
    <w:rsid w:val="0084550C"/>
    <w:pPr>
      <w:spacing w:line="240" w:lineRule="auto"/>
      <w:jc w:val="both"/>
    </w:pPr>
    <w:rPr>
      <w:sz w:val="16"/>
      <w:szCs w:val="16"/>
    </w:rPr>
  </w:style>
  <w:style w:type="character" w:customStyle="1" w:styleId="Textkrper3Zchn">
    <w:name w:val="Textkörper 3 Zchn"/>
    <w:link w:val="Textkrper3"/>
    <w:uiPriority w:val="99"/>
    <w:semiHidden/>
    <w:locked/>
    <w:rsid w:val="00BD30AC"/>
    <w:rPr>
      <w:rFonts w:ascii="LindeDaxOffice" w:hAnsi="LindeDaxOffice" w:cs="Times New Roman"/>
      <w:sz w:val="16"/>
      <w:lang w:eastAsia="de-DE"/>
    </w:rPr>
  </w:style>
  <w:style w:type="paragraph" w:customStyle="1" w:styleId="Zusammenfassung">
    <w:name w:val="Zusammenfassung"/>
    <w:basedOn w:val="Standard"/>
    <w:uiPriority w:val="99"/>
    <w:rsid w:val="00396170"/>
    <w:pPr>
      <w:spacing w:line="300" w:lineRule="exact"/>
    </w:pPr>
    <w:rPr>
      <w:rFonts w:ascii="LindeDax-Regular" w:hAnsi="LindeDax-Regular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8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0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Linde Material Handling</Company>
  <LinksUpToDate>false</LinksUpToDate>
  <CharactersWithSpaces>647</CharactersWithSpaces>
  <SharedDoc>false</SharedDoc>
  <HLinks>
    <vt:vector size="6" baseType="variant">
      <vt:variant>
        <vt:i4>6946940</vt:i4>
      </vt:variant>
      <vt:variant>
        <vt:i4>0</vt:i4>
      </vt:variant>
      <vt:variant>
        <vt:i4>0</vt:i4>
      </vt:variant>
      <vt:variant>
        <vt:i4>5</vt:i4>
      </vt:variant>
      <vt:variant>
        <vt:lpwstr>http://www.linde-mh.de/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oder</dc:creator>
  <cp:lastModifiedBy>Kundert, Gabriela</cp:lastModifiedBy>
  <cp:revision>3</cp:revision>
  <cp:lastPrinted>2014-02-24T14:24:00Z</cp:lastPrinted>
  <dcterms:created xsi:type="dcterms:W3CDTF">2017-02-06T11:02:00Z</dcterms:created>
  <dcterms:modified xsi:type="dcterms:W3CDTF">2017-02-06T11:04:00Z</dcterms:modified>
</cp:coreProperties>
</file>